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F7" w:rsidRDefault="00BB70F7" w:rsidP="00B4465A">
      <w:pPr>
        <w:tabs>
          <w:tab w:val="left" w:leader="underscore" w:pos="11654"/>
        </w:tabs>
        <w:ind w:left="9639" w:right="-64"/>
        <w:rPr>
          <w:rStyle w:val="20"/>
          <w:rFonts w:eastAsiaTheme="minorEastAsia"/>
          <w:b w:val="0"/>
          <w:bCs w:val="0"/>
          <w:sz w:val="28"/>
          <w:szCs w:val="28"/>
        </w:rPr>
        <w:sectPr w:rsidR="00BB70F7" w:rsidSect="00BD4A09">
          <w:pgSz w:w="16838" w:h="11906" w:orient="landscape"/>
          <w:pgMar w:top="1135" w:right="820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-580390</wp:posOffset>
            </wp:positionH>
            <wp:positionV relativeFrom="paragraph">
              <wp:posOffset>-461010</wp:posOffset>
            </wp:positionV>
            <wp:extent cx="10073005" cy="6813550"/>
            <wp:effectExtent l="0" t="0" r="0" b="0"/>
            <wp:wrapSquare wrapText="bothSides"/>
            <wp:docPr id="3" name="Рисунок 3" descr="C:\Users\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005" cy="68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09" w:rsidRPr="00BD4A09" w:rsidRDefault="00BD4A09" w:rsidP="00BD4A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4A09">
        <w:rPr>
          <w:rFonts w:ascii="Times New Roman" w:hAnsi="Times New Roman" w:cs="Times New Roman"/>
          <w:sz w:val="28"/>
          <w:szCs w:val="28"/>
        </w:rPr>
        <w:lastRenderedPageBreak/>
        <w:t xml:space="preserve">уровня (Концепция развития математического образования в Российской Федерации, федеральная целевая программа «Русский язык» на 2016–2020 годы, Историко-культурный стандарт); </w:t>
      </w:r>
    </w:p>
    <w:p w:rsidR="00BD4A09" w:rsidRPr="00BD4A09" w:rsidRDefault="00BD4A09" w:rsidP="00BD4A09">
      <w:pPr>
        <w:pStyle w:val="Style30"/>
        <w:widowControl/>
        <w:spacing w:line="276" w:lineRule="auto"/>
        <w:ind w:firstLine="709"/>
        <w:rPr>
          <w:rFonts w:cs="Times New Roman"/>
          <w:sz w:val="28"/>
          <w:szCs w:val="28"/>
        </w:rPr>
      </w:pPr>
      <w:r w:rsidRPr="00BD4A09">
        <w:rPr>
          <w:rFonts w:cs="Times New Roman"/>
          <w:sz w:val="28"/>
          <w:szCs w:val="28"/>
        </w:rPr>
        <w:t xml:space="preserve">реализацию проекта «Повышение качества математического образования в </w:t>
      </w:r>
      <w:r w:rsidRPr="00BD4A09">
        <w:rPr>
          <w:rFonts w:cs="Times New Roman"/>
          <w:sz w:val="28"/>
          <w:szCs w:val="28"/>
          <w:bdr w:val="none" w:sz="0" w:space="0" w:color="auto" w:frame="1"/>
        </w:rPr>
        <w:t>Красноярском крае</w:t>
      </w:r>
      <w:r w:rsidRPr="00BD4A09">
        <w:rPr>
          <w:rFonts w:cs="Times New Roman"/>
          <w:sz w:val="28"/>
          <w:szCs w:val="28"/>
        </w:rPr>
        <w:t>»;</w:t>
      </w:r>
    </w:p>
    <w:p w:rsidR="00BD4A09" w:rsidRPr="00BD4A09" w:rsidRDefault="00BD4A09" w:rsidP="00BD4A09">
      <w:pPr>
        <w:pStyle w:val="Style30"/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D4A09">
        <w:rPr>
          <w:rFonts w:cs="Times New Roman"/>
          <w:sz w:val="28"/>
          <w:szCs w:val="28"/>
        </w:rPr>
        <w:t>реализацию Стратегии развития воспитания в Российской Федерации на период до 2025 года;</w:t>
      </w:r>
    </w:p>
    <w:p w:rsidR="00BD4A09" w:rsidRPr="00BD4A09" w:rsidRDefault="00BD4A09" w:rsidP="00BD4A09">
      <w:pPr>
        <w:pStyle w:val="Style30"/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D4A09">
        <w:rPr>
          <w:rFonts w:cs="Times New Roman"/>
          <w:sz w:val="28"/>
          <w:szCs w:val="28"/>
        </w:rPr>
        <w:t>реализацию Концепции развития до 2017 года служб</w:t>
      </w:r>
      <w:r>
        <w:rPr>
          <w:rFonts w:cs="Times New Roman"/>
          <w:sz w:val="28"/>
          <w:szCs w:val="28"/>
        </w:rPr>
        <w:t>ы</w:t>
      </w:r>
      <w:r w:rsidRPr="00BD4A09">
        <w:rPr>
          <w:rFonts w:cs="Times New Roman"/>
          <w:sz w:val="28"/>
          <w:szCs w:val="28"/>
        </w:rPr>
        <w:t xml:space="preserve">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Федерации;</w:t>
      </w:r>
    </w:p>
    <w:p w:rsidR="00BD4A09" w:rsidRPr="00BD4A09" w:rsidRDefault="00BD4A09" w:rsidP="00BD4A09">
      <w:pPr>
        <w:pStyle w:val="Style30"/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D4A09">
        <w:rPr>
          <w:rFonts w:cs="Times New Roman"/>
          <w:sz w:val="28"/>
          <w:szCs w:val="28"/>
        </w:rPr>
        <w:t>развитие практик гражданского взаимодействия образовательных институтов и института семьи;</w:t>
      </w:r>
    </w:p>
    <w:p w:rsidR="00BD4A09" w:rsidRPr="00BD4A09" w:rsidRDefault="00BD4A09" w:rsidP="00BD4A09">
      <w:pPr>
        <w:pStyle w:val="Style30"/>
        <w:widowControl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BD4A09">
        <w:rPr>
          <w:rFonts w:cs="Times New Roman"/>
          <w:bCs/>
          <w:sz w:val="28"/>
          <w:szCs w:val="28"/>
        </w:rPr>
        <w:t xml:space="preserve">приведение локальных правовых нормативных актов, </w:t>
      </w:r>
      <w:r w:rsidRPr="00BD4A09">
        <w:rPr>
          <w:rFonts w:cs="Times New Roman"/>
          <w:sz w:val="28"/>
          <w:szCs w:val="28"/>
        </w:rPr>
        <w:t xml:space="preserve">основных образовательных программ </w:t>
      </w:r>
      <w:r w:rsidRPr="00BD4A09">
        <w:rPr>
          <w:rFonts w:cs="Times New Roman"/>
          <w:bCs/>
          <w:sz w:val="28"/>
          <w:szCs w:val="28"/>
        </w:rPr>
        <w:t>общеобразовательных организаци</w:t>
      </w:r>
      <w:r w:rsidR="0049649B">
        <w:rPr>
          <w:rFonts w:cs="Times New Roman"/>
          <w:bCs/>
          <w:sz w:val="28"/>
          <w:szCs w:val="28"/>
        </w:rPr>
        <w:t>и</w:t>
      </w:r>
      <w:r w:rsidRPr="00BD4A09">
        <w:rPr>
          <w:rFonts w:cs="Times New Roman"/>
          <w:bCs/>
          <w:sz w:val="28"/>
          <w:szCs w:val="28"/>
        </w:rPr>
        <w:t xml:space="preserve"> в соответствие с требованиями </w:t>
      </w:r>
      <w:r w:rsidRPr="00BD4A09">
        <w:rPr>
          <w:rFonts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 </w:t>
      </w:r>
      <w:r w:rsidRPr="00BD4A09">
        <w:rPr>
          <w:rFonts w:cs="Times New Roman"/>
          <w:bCs/>
          <w:sz w:val="28"/>
          <w:szCs w:val="28"/>
        </w:rPr>
        <w:t xml:space="preserve">с учетом изменений, внесенных приказами </w:t>
      </w:r>
      <w:proofErr w:type="spellStart"/>
      <w:r w:rsidRPr="00BD4A09">
        <w:rPr>
          <w:rFonts w:cs="Times New Roman"/>
          <w:bCs/>
          <w:sz w:val="28"/>
          <w:szCs w:val="28"/>
        </w:rPr>
        <w:t>Минобрнауки</w:t>
      </w:r>
      <w:proofErr w:type="spellEnd"/>
      <w:r w:rsidRPr="00BD4A09">
        <w:rPr>
          <w:rFonts w:cs="Times New Roman"/>
          <w:bCs/>
          <w:sz w:val="28"/>
          <w:szCs w:val="28"/>
        </w:rPr>
        <w:t xml:space="preserve"> России № 1643–1645 от 29.12.2014;</w:t>
      </w:r>
    </w:p>
    <w:p w:rsidR="00BD4A09" w:rsidRPr="00BD4A09" w:rsidRDefault="00BD4A09" w:rsidP="00BD4A09">
      <w:pPr>
        <w:pStyle w:val="Style30"/>
        <w:widowControl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BD4A09">
        <w:rPr>
          <w:rFonts w:cs="Times New Roman"/>
          <w:sz w:val="28"/>
          <w:szCs w:val="28"/>
        </w:rPr>
        <w:t>обеспечение соответствия правовых нормативных актов и адаптированных образовательных программ в общеобразовательн</w:t>
      </w:r>
      <w:r w:rsidR="0049649B">
        <w:rPr>
          <w:rFonts w:cs="Times New Roman"/>
          <w:sz w:val="28"/>
          <w:szCs w:val="28"/>
        </w:rPr>
        <w:t>ом</w:t>
      </w:r>
      <w:r w:rsidRPr="00BD4A09">
        <w:rPr>
          <w:rFonts w:cs="Times New Roman"/>
          <w:sz w:val="28"/>
          <w:szCs w:val="28"/>
        </w:rPr>
        <w:t xml:space="preserve"> учреждени</w:t>
      </w:r>
      <w:r w:rsidR="0049649B">
        <w:rPr>
          <w:rFonts w:cs="Times New Roman"/>
          <w:sz w:val="28"/>
          <w:szCs w:val="28"/>
        </w:rPr>
        <w:t>и</w:t>
      </w:r>
      <w:r w:rsidRPr="00BD4A09">
        <w:rPr>
          <w:rFonts w:cs="Times New Roman"/>
          <w:sz w:val="28"/>
          <w:szCs w:val="28"/>
        </w:rPr>
        <w:t xml:space="preserve">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для детей с умственной отсталостью</w:t>
      </w:r>
      <w:r w:rsidRPr="00BD4A09">
        <w:rPr>
          <w:rFonts w:cs="Times New Roman"/>
          <w:bCs/>
          <w:sz w:val="28"/>
          <w:szCs w:val="28"/>
        </w:rPr>
        <w:t xml:space="preserve"> – до 1 сентября 2016 года;</w:t>
      </w:r>
    </w:p>
    <w:p w:rsidR="00BD4A09" w:rsidRPr="00BD4A09" w:rsidRDefault="00BD4A09" w:rsidP="00BD4A09">
      <w:pPr>
        <w:pStyle w:val="Style30"/>
        <w:widowControl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BD4A09">
        <w:rPr>
          <w:rFonts w:cs="Times New Roman"/>
          <w:bCs/>
          <w:sz w:val="28"/>
          <w:szCs w:val="28"/>
        </w:rPr>
        <w:t xml:space="preserve">реализацию плана введения на территории </w:t>
      </w:r>
      <w:r>
        <w:rPr>
          <w:rFonts w:cs="Times New Roman"/>
          <w:bCs/>
          <w:sz w:val="28"/>
          <w:szCs w:val="28"/>
        </w:rPr>
        <w:t>города Назарово</w:t>
      </w:r>
      <w:r w:rsidRPr="00BD4A09">
        <w:rPr>
          <w:rFonts w:cs="Times New Roman"/>
          <w:bCs/>
          <w:sz w:val="28"/>
          <w:szCs w:val="28"/>
        </w:rPr>
        <w:t xml:space="preserve"> </w:t>
      </w:r>
      <w:r w:rsidRPr="00BD4A09">
        <w:rPr>
          <w:rFonts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 w:rsidRPr="00BD4A09">
        <w:rPr>
          <w:rFonts w:cs="Times New Roman"/>
          <w:sz w:val="28"/>
          <w:szCs w:val="28"/>
        </w:rPr>
        <w:t>стандарта</w:t>
      </w:r>
      <w:proofErr w:type="gramEnd"/>
      <w:r w:rsidRPr="00BD4A09">
        <w:rPr>
          <w:rFonts w:cs="Times New Roman"/>
          <w:sz w:val="28"/>
          <w:szCs w:val="28"/>
        </w:rPr>
        <w:t xml:space="preserve"> обучающихся с умственной отсталостью (интеллектуальными нарушениями), утвержденных приказом министерства образования Красноярского края от 22.04.2015 № 140-11-05;</w:t>
      </w:r>
    </w:p>
    <w:p w:rsidR="00BD4A09" w:rsidRPr="00BD4A09" w:rsidRDefault="00BD4A09" w:rsidP="00BD4A09">
      <w:pPr>
        <w:pStyle w:val="Style30"/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D4A09">
        <w:rPr>
          <w:rFonts w:cs="Times New Roman"/>
          <w:sz w:val="28"/>
          <w:szCs w:val="28"/>
        </w:rPr>
        <w:t xml:space="preserve">обеспечение исполнения приказа </w:t>
      </w:r>
      <w:proofErr w:type="spellStart"/>
      <w:r w:rsidRPr="00BD4A09">
        <w:rPr>
          <w:rFonts w:cs="Times New Roman"/>
          <w:sz w:val="28"/>
          <w:szCs w:val="28"/>
        </w:rPr>
        <w:t>Минобрнауки</w:t>
      </w:r>
      <w:proofErr w:type="spellEnd"/>
      <w:r w:rsidRPr="00BD4A09">
        <w:rPr>
          <w:rFonts w:cs="Times New Roman"/>
          <w:sz w:val="28"/>
          <w:szCs w:val="28"/>
        </w:rPr>
        <w:t xml:space="preserve"> России от 26.11.2015 № 1381 «О проведении мониторинга качества образования»;</w:t>
      </w:r>
    </w:p>
    <w:p w:rsidR="00BD4A09" w:rsidRPr="00BD4A09" w:rsidRDefault="00BD4A09" w:rsidP="00BD4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9">
        <w:rPr>
          <w:rFonts w:ascii="Times New Roman" w:hAnsi="Times New Roman" w:cs="Times New Roman"/>
          <w:sz w:val="28"/>
          <w:szCs w:val="28"/>
        </w:rPr>
        <w:t>подготовку к введению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B80E01" w:rsidRDefault="00B80E01" w:rsidP="00BD4A09">
      <w:pPr>
        <w:rPr>
          <w:rFonts w:ascii="Times New Roman" w:hAnsi="Times New Roman" w:cs="Times New Roman"/>
          <w:sz w:val="28"/>
          <w:szCs w:val="28"/>
        </w:rPr>
      </w:pPr>
    </w:p>
    <w:p w:rsidR="00BD4A09" w:rsidRDefault="00BD4A09" w:rsidP="00BD4A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98"/>
        <w:gridCol w:w="4689"/>
        <w:gridCol w:w="1701"/>
        <w:gridCol w:w="142"/>
        <w:gridCol w:w="5386"/>
        <w:gridCol w:w="2551"/>
      </w:tblGrid>
      <w:tr w:rsidR="00BD4A09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4A09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A09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реализации ФГОС в системе общего образования Красноярского края</w:t>
            </w:r>
          </w:p>
        </w:tc>
      </w:tr>
      <w:tr w:rsidR="00BD4A09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4964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</w:t>
            </w:r>
            <w:r w:rsidRPr="00BD4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правовых нормативных актов,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 введение ФГОС 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в </w:t>
            </w:r>
            <w:r w:rsidR="0049649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4964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649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</w:t>
            </w:r>
            <w:r w:rsidRPr="00BD4A0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нормативные акты,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 введение ФГОС для 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с ОВЗ с 2016/2017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8C" w:rsidRDefault="0049649B" w:rsidP="008A4C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BD4A09" w:rsidRPr="00BD4A09" w:rsidRDefault="000C718C" w:rsidP="008A4C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Якутова</w:t>
            </w:r>
          </w:p>
        </w:tc>
      </w:tr>
      <w:tr w:rsidR="00BD4A09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информационно-методическое обеспечение ФГОС</w:t>
            </w:r>
          </w:p>
        </w:tc>
      </w:tr>
      <w:tr w:rsidR="00BD4A09" w:rsidRPr="00BD4A09" w:rsidTr="000C718C">
        <w:trPr>
          <w:trHeight w:val="59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0C71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пополнению </w:t>
            </w:r>
            <w:r w:rsidR="000C718C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го виртуального ресурса по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8A4C3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4A09" w:rsidRPr="00BD4A09">
              <w:rPr>
                <w:rFonts w:ascii="Times New Roman" w:hAnsi="Times New Roman" w:cs="Times New Roman"/>
                <w:sz w:val="24"/>
                <w:szCs w:val="24"/>
              </w:rPr>
              <w:t>аспространение опыта работы по введению и реализации ФГОС, в том числе представлению успешных практик инклюзивного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BB" w:rsidRPr="00BD4A09" w:rsidRDefault="000C718C" w:rsidP="00F8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3F1E24" w:rsidRPr="003F1E24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24" w:rsidRPr="003F1E24" w:rsidRDefault="003F1E24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24" w:rsidRPr="003F1E24" w:rsidRDefault="003F1E24" w:rsidP="003F1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>Анонсирование событий (семинары, мастер-классы и т.д.), связанных с представлением и обсуждением опыта введения и реализации ФГОС общего образования на сайте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24" w:rsidRPr="003F1E24" w:rsidRDefault="003F1E24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24" w:rsidRPr="003F1E24" w:rsidRDefault="003F1E24" w:rsidP="003F1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всех заинтересованных лиц, организаций, ведомств о событиях, связанных с представлением и обсуждением опыта введения и реализации ФГОС общего образования в школе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24" w:rsidRPr="003F1E24" w:rsidRDefault="003F1E24" w:rsidP="00D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BD4A09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0C718C">
            <w:pPr>
              <w:keepNext/>
              <w:keepLines/>
              <w:widowControl w:val="0"/>
              <w:tabs>
                <w:tab w:val="left" w:pos="432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реализации ФГОС НОО, ФГОС ООО, апробации введения ФГОС НОО обучающихся с ОВЗ через официальны</w:t>
            </w:r>
            <w:r w:rsidR="000C71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="000C718C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09" w:rsidRPr="00BD4A09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информации о введении ФГОС общего образования  через размещение на сайт</w:t>
            </w:r>
            <w:r w:rsidR="000C7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18C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A09" w:rsidRPr="00BD4A09" w:rsidRDefault="00BD4A0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BB" w:rsidRPr="00BD4A09" w:rsidRDefault="00CC3D8F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4C328A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8A4C31" w:rsidRDefault="004C328A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0C718C" w:rsidP="00F038F1">
            <w:pPr>
              <w:keepNext/>
              <w:keepLines/>
              <w:widowControl w:val="0"/>
              <w:tabs>
                <w:tab w:val="left" w:pos="432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</w:t>
            </w:r>
            <w:r w:rsidR="004C328A"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 о ходе реализации ФГОС </w:t>
            </w:r>
            <w:r w:rsidR="004C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8A" w:rsidRPr="00BD4A09">
              <w:rPr>
                <w:rFonts w:ascii="Times New Roman" w:hAnsi="Times New Roman" w:cs="Times New Roman"/>
                <w:sz w:val="24"/>
                <w:szCs w:val="24"/>
              </w:rPr>
              <w:t>НОО, ФГОС ООО</w:t>
            </w:r>
            <w:r w:rsidR="004C328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r w:rsidR="004C328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328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Назаровского образовательного форума «</w:t>
            </w:r>
            <w:proofErr w:type="spellStart"/>
            <w:r w:rsidR="004C328A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="004C32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0C71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всех заинтересованных лиц, организаций, ведомств о событиях, связанных с представлением и обсуждением опыта введения и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718C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8A" w:rsidRPr="00BD4A09" w:rsidRDefault="00CC3D8F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4C328A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10690F">
            <w:pPr>
              <w:keepNext/>
              <w:keepLines/>
              <w:widowControl w:val="0"/>
              <w:tabs>
                <w:tab w:val="left" w:pos="432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информационно-методических материалов по вопросам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r w:rsidRPr="00BD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</w:t>
            </w:r>
            <w:r w:rsidR="0010690F">
              <w:rPr>
                <w:rFonts w:ascii="Times New Roman" w:hAnsi="Times New Roman" w:cs="Times New Roman"/>
                <w:sz w:val="24"/>
                <w:szCs w:val="24"/>
              </w:rPr>
              <w:t>школьном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1069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Информация, по вопросам реализации ФГОС общего образования, в том ч</w:t>
            </w:r>
            <w:r w:rsidR="00F364A1">
              <w:rPr>
                <w:rFonts w:ascii="Times New Roman" w:hAnsi="Times New Roman" w:cs="Times New Roman"/>
                <w:sz w:val="24"/>
                <w:szCs w:val="24"/>
              </w:rPr>
              <w:t xml:space="preserve">исле конкретные </w:t>
            </w:r>
            <w:r w:rsidR="00F3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рекомендации,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доступна для родителей </w:t>
            </w:r>
            <w:r w:rsidR="00F038F1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="00F038F1"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обучающихся на сайт</w:t>
            </w:r>
            <w:r w:rsidR="0010690F"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90F" w:rsidRDefault="0010690F" w:rsidP="001069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СОШ №1</w:t>
            </w:r>
          </w:p>
          <w:p w:rsidR="004C328A" w:rsidRPr="00BD4A09" w:rsidRDefault="0010690F" w:rsidP="001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Н.А. Якутова</w:t>
            </w:r>
          </w:p>
        </w:tc>
      </w:tr>
      <w:tr w:rsidR="004C328A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по введению ФГОС общего образования в рамках: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678EF">
              <w:rPr>
                <w:rFonts w:ascii="Times New Roman" w:hAnsi="Times New Roman" w:cs="Times New Roman"/>
                <w:sz w:val="24"/>
                <w:szCs w:val="24"/>
              </w:rPr>
              <w:t>аппаратных совещаний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28A" w:rsidRPr="00BD4A09" w:rsidRDefault="004C328A" w:rsidP="007678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4A09">
              <w:rPr>
                <w:rStyle w:val="FontStyle49"/>
                <w:sz w:val="24"/>
                <w:szCs w:val="24"/>
              </w:rPr>
              <w:t>управленческих семинаров.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2017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 год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Обсуждены вопросы реализации ФГОС общего образования, выявлены дефициты, проблемы, достижения.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8A" w:rsidRPr="00BD4A09" w:rsidRDefault="00C532FB" w:rsidP="008A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4C328A" w:rsidRPr="00BD4A09" w:rsidTr="00E57B39">
        <w:trPr>
          <w:trHeight w:val="41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8A" w:rsidRPr="00BD4A09" w:rsidRDefault="004C328A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8A" w:rsidRPr="00BD4A09" w:rsidRDefault="00E57B3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</w:t>
            </w:r>
            <w:r w:rsidR="004C328A"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общего образования на основе публичных отчетов, самоанализа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4C328A"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школьном сайте</w:t>
            </w:r>
            <w:r w:rsidR="004C328A" w:rsidRPr="00BD4A09">
              <w:rPr>
                <w:rFonts w:ascii="Times New Roman" w:hAnsi="Times New Roman" w:cs="Times New Roman"/>
                <w:sz w:val="24"/>
                <w:szCs w:val="24"/>
              </w:rPr>
              <w:t>, по направлениям: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i/>
                <w:sz w:val="24"/>
                <w:szCs w:val="24"/>
              </w:rPr>
              <w:t>в 2016 году: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– школьная система оценки качества образования; 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работа с родителями обучающихся как субъектами образовательных отношений;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i/>
                <w:sz w:val="24"/>
                <w:szCs w:val="24"/>
              </w:rPr>
              <w:t>в 2017 году:</w:t>
            </w:r>
          </w:p>
          <w:p w:rsidR="004C328A" w:rsidRPr="00BD4A09" w:rsidRDefault="004C328A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– реализация программы воспитания и 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основной школе; </w:t>
            </w:r>
          </w:p>
          <w:p w:rsidR="004C328A" w:rsidRPr="00BD4A09" w:rsidRDefault="004C328A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деятельность служб школьной медиации, развитие конфликтной компетентности участников образовательных отношений;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– преемственность 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ООП по уровням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Pr="00BD4A09" w:rsidRDefault="004C328A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Default="004C328A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8A" w:rsidRPr="00BD4A09" w:rsidRDefault="00E57B39" w:rsidP="00E57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работы школы </w:t>
            </w:r>
            <w:r w:rsidR="004C328A"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ФГОС общего образования по заявленным направлениям, </w:t>
            </w:r>
            <w:r w:rsidR="00F038F1"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доступна для родителей </w:t>
            </w:r>
            <w:r w:rsidR="00F038F1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="00F038F1" w:rsidRPr="00BD4A09">
              <w:rPr>
                <w:rFonts w:ascii="Times New Roman" w:hAnsi="Times New Roman" w:cs="Times New Roman"/>
                <w:sz w:val="24"/>
                <w:szCs w:val="24"/>
              </w:rPr>
              <w:t>обучающихся на сайт</w:t>
            </w:r>
            <w:r w:rsidR="00F038F1"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28A" w:rsidRPr="00BD4A09" w:rsidRDefault="00E57B39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3F1E24" w:rsidRPr="003F1E24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24" w:rsidRPr="003F1E24" w:rsidRDefault="003F1E24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24" w:rsidRPr="003F1E24" w:rsidRDefault="003F1E24" w:rsidP="003F1E24">
            <w:pPr>
              <w:keepNext/>
              <w:keepLines/>
              <w:widowControl w:val="0"/>
              <w:tabs>
                <w:tab w:val="left" w:pos="432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доступности информации по вопросам введения ФГОС </w:t>
            </w:r>
            <w:r w:rsidRPr="003F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для субъектов образовательных отношений, общественности на основе анализа документов и сведений, размещенных на сайтах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24" w:rsidRPr="003F1E24" w:rsidRDefault="003F1E24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  <w:p w:rsidR="003F1E24" w:rsidRPr="003F1E24" w:rsidRDefault="003F1E24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24" w:rsidRPr="003F1E24" w:rsidRDefault="003F1E24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мониторинге работы образовательных организаций по обеспечению </w:t>
            </w:r>
            <w:r w:rsidRPr="003F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информации по вопросам введения ФГОС общего образования для субъектов образовательных отношений, общественности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24" w:rsidRPr="003F1E24" w:rsidRDefault="003F1E24" w:rsidP="00D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МБОУ СОШ №1</w:t>
            </w:r>
          </w:p>
        </w:tc>
      </w:tr>
      <w:tr w:rsidR="004C328A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F0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заседаний Управляющ</w:t>
            </w:r>
            <w:r w:rsidR="00F038F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совето</w:t>
            </w:r>
            <w:r w:rsidR="00F03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F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ФГОС НОО для детей с ОВЗ, формирования инклюзивной культуры участников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Обеспечено общественное обсуждение вопросов, связанных с необходимостью формирования инклюзивной культуры участников образовательных отношений в условиях введения ФГОС для детей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Default="00F038F1" w:rsidP="00F0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4C328A" w:rsidRPr="00BD4A09" w:rsidRDefault="00F038F1" w:rsidP="00F038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Якутова</w:t>
            </w:r>
          </w:p>
        </w:tc>
      </w:tr>
      <w:tr w:rsidR="004C328A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F0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координации и методического сопровождения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ДО, НОО, ООО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организации деятельности школьных методических объединений.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координация и методическое сопровождение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ДО, НОО, ООО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8A" w:rsidRPr="00BD4A09" w:rsidRDefault="00F038F1" w:rsidP="00F0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="004C328A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4C328A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F364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F038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служб</w:t>
            </w:r>
            <w:r w:rsidR="00F038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и функционирует служба</w:t>
            </w:r>
            <w:r w:rsidR="004C328A"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медиации, способствующ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C328A"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личностных результатов ФГОС ООО (уважительное отношение к другому человеку, его мнению, мировоззрению, культуре, языку, вере и гражданской позиции; готовность и способность вести диалог с другими людьми и достигать в нем взаимопонимания; освоение социальных норм, развитие морального сознания), </w:t>
            </w:r>
          </w:p>
          <w:p w:rsidR="004C328A" w:rsidRPr="00BD4A09" w:rsidRDefault="004C328A" w:rsidP="00F0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формированию коммуникативной компетентности участников образовательных отношений</w:t>
            </w:r>
            <w:r w:rsidR="00F0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Default="00F038F1" w:rsidP="00F0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4C328A" w:rsidRPr="00BD4A09" w:rsidRDefault="00F038F1" w:rsidP="00F038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Якутова</w:t>
            </w:r>
          </w:p>
        </w:tc>
      </w:tr>
      <w:tr w:rsidR="004C328A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8A" w:rsidRPr="00BD4A09" w:rsidRDefault="004C328A" w:rsidP="00BD4A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3.Опережающая деятельность пилотных общеобразовательных организаций по введению ФГОС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3F1E24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дне</w:t>
            </w:r>
            <w:r w:rsidRPr="00BD4A09">
              <w:rPr>
                <w:rFonts w:ascii="Times New Roman" w:hAnsi="Times New Roman"/>
                <w:sz w:val="24"/>
                <w:szCs w:val="24"/>
              </w:rPr>
              <w:t xml:space="preserve"> открытых дверей в рамках единого краевого мероприятия по темам:</w:t>
            </w:r>
          </w:p>
          <w:p w:rsidR="00F038F1" w:rsidRPr="00BD4A09" w:rsidRDefault="00F038F1" w:rsidP="00BD4A0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BD4A09">
              <w:rPr>
                <w:rFonts w:ascii="Times New Roman" w:hAnsi="Times New Roman"/>
                <w:sz w:val="24"/>
                <w:szCs w:val="24"/>
              </w:rPr>
              <w:t xml:space="preserve">– организация внеурочной деятельности в </w:t>
            </w:r>
            <w:r w:rsidRPr="00BD4A0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ФГОС ООО;</w:t>
            </w:r>
          </w:p>
          <w:p w:rsidR="00F038F1" w:rsidRPr="00BD4A09" w:rsidRDefault="00F038F1" w:rsidP="000F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современные подходы к системе оценивания образовательных результатов в урочной и внеурочной деятельности</w:t>
            </w:r>
            <w:r w:rsidRPr="00BD4A0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  <w:p w:rsidR="00F038F1" w:rsidRPr="00BD4A09" w:rsidRDefault="00F038F1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F0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школы повысят свой проф. уровень через знакомство с опытом работы педагогов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пилотн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F038F1" w:rsidP="00594F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№1, педагоги школы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3F1E24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F038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реализации программ воспитания и социализации обучающихся на уровне ООО.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157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Проанализирован</w:t>
            </w:r>
            <w:r w:rsidR="00157B28">
              <w:rPr>
                <w:rFonts w:ascii="Times New Roman" w:hAnsi="Times New Roman" w:cs="Times New Roman"/>
                <w:sz w:val="24"/>
                <w:szCs w:val="24"/>
              </w:rPr>
              <w:t>а программа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5-7 классов</w:t>
            </w:r>
            <w:r w:rsidR="00157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слабые стороны и проблемы, проведена коррекция содержания, форм и способов реализации.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157B28" w:rsidP="00157B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b/>
                <w:sz w:val="24"/>
                <w:szCs w:val="24"/>
              </w:rPr>
              <w:t>4. Выстраивание системы оценки качества для реализации ФГОС</w:t>
            </w:r>
          </w:p>
        </w:tc>
      </w:tr>
      <w:tr w:rsidR="00157B28" w:rsidRPr="00BD4A09" w:rsidTr="000C718C">
        <w:trPr>
          <w:trHeight w:val="27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3F1E24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Участие в контрольно-диагностических процедурах  ЦОКО согласно графику: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всероссийские проверочные работы в 4 классе (ВПР) (предметные результаты: русский язык, математика, окружающий мир);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итоговые контрольные работы в 4 классе (ИКР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(метапредметные результаты);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– в международном сравнительном исследовании </w:t>
            </w:r>
            <w:r w:rsidRPr="00BD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качества чтения и понимания текста»;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– итоговая диагностика в 1–3 классах; 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стартовая диагностика учащихся, поступивших в 1 класс;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всероссийские проверочные работы в 5 классе (русский язык, математика, биология);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всероссийские проверочные работы в 6 классе;</w:t>
            </w:r>
          </w:p>
          <w:p w:rsidR="00157B28" w:rsidRPr="00BD4A09" w:rsidRDefault="00157B28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– национальное исследование качества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</w:t>
            </w:r>
            <w:r w:rsidRPr="00BD4A09">
              <w:rPr>
                <w:rStyle w:val="FontStyle49"/>
                <w:sz w:val="24"/>
                <w:szCs w:val="24"/>
              </w:rPr>
              <w:t>НИКО) по истории, обществознанию (6, 8 классы);</w:t>
            </w:r>
          </w:p>
          <w:p w:rsidR="00157B28" w:rsidRPr="00BD4A09" w:rsidRDefault="00157B28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BD4A09">
              <w:rPr>
                <w:rStyle w:val="FontStyle49"/>
                <w:sz w:val="24"/>
                <w:szCs w:val="24"/>
              </w:rPr>
              <w:t>– НИКО по иностранным языкам (5, 8 классы);</w:t>
            </w:r>
          </w:p>
          <w:p w:rsidR="00157B28" w:rsidRPr="00BD4A09" w:rsidRDefault="00157B28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BD4A09">
              <w:rPr>
                <w:rStyle w:val="FontStyle49"/>
                <w:sz w:val="24"/>
                <w:szCs w:val="24"/>
              </w:rPr>
              <w:t xml:space="preserve">– участие в международном исследовании качества </w:t>
            </w:r>
            <w:proofErr w:type="spellStart"/>
            <w:r w:rsidRPr="00BD4A09">
              <w:rPr>
                <w:rStyle w:val="FontStyle49"/>
                <w:sz w:val="24"/>
                <w:szCs w:val="24"/>
              </w:rPr>
              <w:t>граждановедческого</w:t>
            </w:r>
            <w:proofErr w:type="spellEnd"/>
            <w:r w:rsidRPr="00BD4A09">
              <w:rPr>
                <w:rStyle w:val="FontStyle49"/>
                <w:sz w:val="24"/>
                <w:szCs w:val="24"/>
              </w:rPr>
              <w:t xml:space="preserve"> образования (учащиеся 8 классов);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Style w:val="FontStyle49"/>
                <w:sz w:val="24"/>
                <w:szCs w:val="24"/>
              </w:rPr>
              <w:t>– к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раевая контрольная работа по математике в 7 классе;</w:t>
            </w:r>
          </w:p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краевая контрольная работа по физике в 8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157B28" w:rsidP="00BD4A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Контрольно-диагностические процедуры проведены, в ЦОКО предоставлены матрицы результатов.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B28" w:rsidRPr="00BD4A09" w:rsidRDefault="00157B28" w:rsidP="00594F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157B28" w:rsidRPr="00BD4A09" w:rsidTr="000C718C">
        <w:trPr>
          <w:trHeight w:val="27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3F1E24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157B28" w:rsidP="00157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обучающих, практико-ориентированных, рефлексивно-аналитических семинаров для педагогов школы по вопросам разработки, апробации и введения поддерживающего оценивания в начальной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157B28" w:rsidP="00157B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школы используют поддерживающее оценивание как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школьной системы оценки качества НОО, ООО.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B28" w:rsidRPr="00BD4A09" w:rsidRDefault="00157B28" w:rsidP="00594F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№1, педагоги школы</w:t>
            </w:r>
          </w:p>
        </w:tc>
      </w:tr>
      <w:tr w:rsidR="00157B28" w:rsidRPr="00BD4A09" w:rsidTr="000C718C">
        <w:trPr>
          <w:trHeight w:val="27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Default="003F1E24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Default="00157B28" w:rsidP="00157B2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709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9A6">
              <w:rPr>
                <w:rFonts w:ascii="Times New Roman" w:hAnsi="Times New Roman" w:cs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Pr="00FF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73BE">
              <w:rPr>
                <w:rFonts w:ascii="Times New Roman" w:hAnsi="Times New Roman"/>
                <w:sz w:val="24"/>
                <w:szCs w:val="24"/>
              </w:rPr>
              <w:t>рганизация учебного занятия по математике на основе формирующего оценивания»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Pr="00BD4A09" w:rsidRDefault="00157B28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7B28" w:rsidRDefault="00157B28" w:rsidP="00157B28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Организованы </w:t>
            </w:r>
            <w:r w:rsidRPr="004C328A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3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4C328A">
              <w:rPr>
                <w:rFonts w:ascii="Times New Roman" w:hAnsi="Times New Roman"/>
                <w:sz w:val="24"/>
                <w:szCs w:val="24"/>
              </w:rPr>
              <w:t xml:space="preserve"> учителями математики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4C328A">
              <w:rPr>
                <w:rFonts w:ascii="Times New Roman" w:hAnsi="Times New Roman"/>
                <w:sz w:val="24"/>
                <w:szCs w:val="24"/>
              </w:rPr>
              <w:t>, работающих по ФГОС ООО, на основе технологии формирующего оценивания.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B28" w:rsidRPr="00BD4A09" w:rsidRDefault="00157B28" w:rsidP="00594F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№1, педагоги школы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pStyle w:val="a3"/>
              <w:tabs>
                <w:tab w:val="left" w:pos="11468"/>
              </w:tabs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/>
                <w:b/>
                <w:sz w:val="24"/>
                <w:szCs w:val="24"/>
              </w:rPr>
              <w:t xml:space="preserve">5. Повышение квалификации кадров для реализации ФГОС 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и педагогических кадров для работы с инструментами региональной системы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квалификацию не менее 50% управленческих и педагогических кадров.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157B28" w:rsidP="001F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4C32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повышение квалификации специалистов для введения процедуры поддерживающего оценивания на основе результатов краевых диагностических процедур в 1–4 классах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157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157B28">
              <w:rPr>
                <w:rFonts w:ascii="Times New Roman" w:hAnsi="Times New Roman" w:cs="Times New Roman"/>
                <w:sz w:val="24"/>
                <w:szCs w:val="24"/>
              </w:rPr>
              <w:t>специалистов школы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157B28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теме «Формирование и оценка новых (в соответствии со ФГОС ООО) образовательных результатов по математике в 5–6 классах»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не менее 10% учителей 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157B28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157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157B28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педагогической (воспитательной) компетенции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157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квалификацию не менее 10% </w:t>
            </w:r>
            <w:r w:rsidR="00157B28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157B28" w:rsidP="00325A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157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для педагогов и специалистов </w:t>
            </w:r>
            <w:r w:rsidR="00157B2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, работающих с детьми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157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2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</w:t>
            </w:r>
            <w:r w:rsidR="00157B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овысили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157B28" w:rsidP="0032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применению в практике работы учебного исследования и учебного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не менее 5%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157B28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и управленческ</w:t>
            </w:r>
            <w:r w:rsidR="00E277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E27754">
              <w:rPr>
                <w:rFonts w:ascii="Times New Roman" w:hAnsi="Times New Roman" w:cs="Times New Roman"/>
                <w:sz w:val="24"/>
                <w:szCs w:val="24"/>
              </w:rPr>
              <w:t>ы школы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 стажерских практик по направлениям:</w:t>
            </w:r>
          </w:p>
          <w:p w:rsidR="00F038F1" w:rsidRPr="00BD4A09" w:rsidRDefault="00F038F1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педагогические специализации;</w:t>
            </w:r>
          </w:p>
          <w:p w:rsidR="00F038F1" w:rsidRPr="00BD4A09" w:rsidRDefault="00F038F1" w:rsidP="00BD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– модели введения профессионального стандарта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не менее 50% управленческих и педагогических кадров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E27754" w:rsidP="00325A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2D4C26" w:rsidRPr="002D4C26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2D4C26" w:rsidRDefault="003F1E24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2D4C26" w:rsidRDefault="002D4C26" w:rsidP="002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обучающих, практико-ориентированных, рефлексивно-аналитических семинарах для управленческих команд образовательных организаций по вопросам разработки, апробации и введения процедуры оценки профессионального развития педагога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2D4C26" w:rsidRDefault="002D4C26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2D4C26" w:rsidRDefault="002D4C26" w:rsidP="002D4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Разработана, апробирована и введена процедура оценки профессионального развития педагога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26" w:rsidRPr="002D4C26" w:rsidRDefault="002D4C26" w:rsidP="00444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6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2D4C26" w:rsidRPr="002D4C26" w:rsidRDefault="002D4C26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6">
              <w:rPr>
                <w:rFonts w:ascii="Times New Roman" w:hAnsi="Times New Roman" w:cs="Times New Roman"/>
                <w:sz w:val="24"/>
                <w:szCs w:val="24"/>
              </w:rPr>
              <w:t xml:space="preserve"> Н.А. Якутова</w:t>
            </w:r>
          </w:p>
        </w:tc>
      </w:tr>
      <w:tr w:rsidR="002D4C26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BD4A09" w:rsidRDefault="003F1E24" w:rsidP="00714F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BD4A09" w:rsidRDefault="002D4C26" w:rsidP="00325A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по теме «Примерные программы курсов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деятельности для детей с ОВЗ в соответствии с требованиями ФГОС»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BD4A09" w:rsidRDefault="002D4C26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D4C26" w:rsidRPr="00BD4A09" w:rsidRDefault="002D4C26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BD4A09" w:rsidRDefault="002D4C26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квалификацию не менее 20%  педагогов и специалистов образовательных организаций,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с детьми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26" w:rsidRDefault="002D4C26" w:rsidP="00444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СОШ №1</w:t>
            </w:r>
          </w:p>
          <w:p w:rsidR="002D4C26" w:rsidRPr="00BD4A09" w:rsidRDefault="002D4C26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Н.А. Якутова</w:t>
            </w:r>
          </w:p>
        </w:tc>
      </w:tr>
      <w:tr w:rsidR="002D4C26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BD4A09" w:rsidRDefault="002D4C26" w:rsidP="003F1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1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BD4A09" w:rsidRDefault="002D4C26" w:rsidP="002D4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серии </w:t>
            </w:r>
            <w:proofErr w:type="gram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proofErr w:type="gram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результатами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BD4A09" w:rsidRDefault="002D4C26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после каждой оценочной процедуры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26" w:rsidRPr="00BD4A09" w:rsidRDefault="002D4C26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</w:t>
            </w:r>
            <w:proofErr w:type="spell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вопросу организации работы с результатами оценки после каждой оценочной процедуры.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26" w:rsidRPr="00BD4A09" w:rsidRDefault="002D4C26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017ADC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3F1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017A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Участие в краевых семинарах, круглых столах по проблемам обучения и создания условий для детей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административных и  педагогических работников по вопросам обучения и создания условий для детей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C" w:rsidRPr="00BD4A09" w:rsidRDefault="00017ADC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017ADC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3F1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tabs>
                <w:tab w:val="left" w:pos="0"/>
              </w:tabs>
              <w:snapToGrid w:val="0"/>
              <w:rPr>
                <w:rStyle w:val="CharacterStyle2"/>
                <w:rFonts w:ascii="Times New Roman" w:eastAsia="PetersburgC-Italic" w:hAnsi="Times New Roman" w:cs="Times New Roman"/>
                <w:spacing w:val="-8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Участие в краевых семинарах</w:t>
            </w:r>
            <w:r w:rsidRPr="00BD4A09">
              <w:rPr>
                <w:rStyle w:val="CharacterStyle2"/>
                <w:rFonts w:ascii="Times New Roman" w:eastAsia="PetersburgC-Italic" w:hAnsi="Times New Roman" w:cs="Times New Roman"/>
                <w:spacing w:val="-8"/>
                <w:sz w:val="24"/>
                <w:szCs w:val="24"/>
              </w:rPr>
              <w:t xml:space="preserve"> по обеспечению образовательного процесса методами и приемами специального обучения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обеспечения возможностей </w:t>
            </w:r>
            <w:proofErr w:type="spellStart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детей с ОВЗ.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C" w:rsidRPr="00BD4A09" w:rsidRDefault="00017ADC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017ADC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Default="00017ADC" w:rsidP="003F1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017ADC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эффективных практик достижения образовательных результатов, в соответствии с требованиями ФГОС НОО, ООО через участие в муниципальном </w:t>
            </w:r>
            <w:r w:rsidRPr="00F364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3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непрерывного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017A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эффективные практики достижения образовательных результатов, в соответствии с требованиями ФГОС НОО, ООО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C" w:rsidRPr="00BD4A09" w:rsidRDefault="00017ADC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017ADC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Default="00017ADC" w:rsidP="003F1E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Default="00017ADC" w:rsidP="00017ADC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 и представление эффективных практик достижения образовательных результатов, в соответствии с требованиями ФГОС НОО, ООО через участие в </w:t>
            </w:r>
            <w:r w:rsidRPr="00F364A1"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круглогодично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м</w:t>
            </w:r>
            <w:r w:rsidRPr="00F364A1"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 методическо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м</w:t>
            </w:r>
            <w:r w:rsidRPr="00F364A1"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 фестивал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Default="00017ADC" w:rsidP="00017A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Выявлены, обобщены и представлены эффективные практики достижения образовательных результатов, в соответствии с требованиями ФГОС НОО, ООО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C" w:rsidRPr="00BD4A09" w:rsidRDefault="00017ADC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  <w:tr w:rsidR="00F038F1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F1" w:rsidRPr="00BD4A09" w:rsidRDefault="00F038F1" w:rsidP="00BD4A09">
            <w:pPr>
              <w:pStyle w:val="a3"/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09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Материально-техническое обеспечение реализации ФГОС ООО </w:t>
            </w:r>
          </w:p>
        </w:tc>
      </w:tr>
      <w:tr w:rsidR="00017ADC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BD4A09">
              <w:rPr>
                <w:rStyle w:val="FontStyle49"/>
                <w:sz w:val="24"/>
                <w:szCs w:val="24"/>
              </w:rPr>
              <w:t xml:space="preserve">Обеспечение </w:t>
            </w:r>
            <w:proofErr w:type="gramStart"/>
            <w:r w:rsidRPr="00BD4A09">
              <w:rPr>
                <w:rStyle w:val="FontStyle49"/>
                <w:sz w:val="24"/>
                <w:szCs w:val="24"/>
              </w:rPr>
              <w:t>обучающихся</w:t>
            </w:r>
            <w:proofErr w:type="gramEnd"/>
            <w:r w:rsidRPr="00BD4A09">
              <w:rPr>
                <w:rStyle w:val="FontStyle49"/>
                <w:sz w:val="24"/>
                <w:szCs w:val="24"/>
              </w:rPr>
              <w:t xml:space="preserve"> учебниками в соответствии с ФГОС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не позднее начала учебного года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BD4A09">
              <w:rPr>
                <w:rStyle w:val="FontStyle49"/>
                <w:sz w:val="24"/>
                <w:szCs w:val="24"/>
              </w:rPr>
              <w:t>Обучающиеся обеспечены учебниками в соответствии с ФГОС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C" w:rsidRDefault="00017ADC" w:rsidP="00444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017ADC" w:rsidRPr="00BD4A09" w:rsidRDefault="00017ADC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Якутова</w:t>
            </w:r>
          </w:p>
        </w:tc>
      </w:tr>
      <w:tr w:rsidR="00017ADC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BD4A09">
              <w:rPr>
                <w:rStyle w:val="FontStyle49"/>
                <w:sz w:val="24"/>
                <w:szCs w:val="24"/>
              </w:rPr>
              <w:t xml:space="preserve">Обеспечение материально-технических условий реализации ООП ООО согласно </w:t>
            </w:r>
            <w:r w:rsidRPr="00BD4A09">
              <w:rPr>
                <w:rStyle w:val="FontStyle49"/>
                <w:sz w:val="24"/>
                <w:szCs w:val="24"/>
              </w:rPr>
              <w:lastRenderedPageBreak/>
              <w:t>требованиям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Style w:val="FontStyle49"/>
                <w:sz w:val="24"/>
                <w:szCs w:val="24"/>
              </w:rPr>
            </w:pPr>
            <w:r w:rsidRPr="00BD4A09">
              <w:rPr>
                <w:rStyle w:val="FontStyle49"/>
                <w:sz w:val="24"/>
                <w:szCs w:val="24"/>
              </w:rPr>
              <w:t xml:space="preserve">Созданы материально-технические условия для реализации ООП ООО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C" w:rsidRDefault="00017ADC" w:rsidP="00444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017ADC" w:rsidRPr="00BD4A09" w:rsidRDefault="00017ADC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Н.А. Якутова</w:t>
            </w:r>
          </w:p>
        </w:tc>
      </w:tr>
      <w:tr w:rsidR="00017ADC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017AD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  <w:r w:rsidRPr="00BD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специальных условий</w:t>
            </w:r>
            <w:r w:rsidRPr="00BD4A0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образования и психолого-педагогического сопровождения детей с ОВЗ в соответствии с ФГОС НОО и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017ADC">
            <w:pPr>
              <w:snapToGrid w:val="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Pr="00BD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озданы специальные условия для образования детей с ОВЗ, организованы </w:t>
            </w:r>
            <w:r w:rsidRPr="00BD4A0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психолого-медико-педагогическое 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BD4A0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обучающихся с целью выявления их особых образовательных потребностей, мониторинг динамики развития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C" w:rsidRDefault="00017ADC" w:rsidP="00444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017ADC" w:rsidRPr="00BD4A09" w:rsidRDefault="00017ADC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Якутова</w:t>
            </w:r>
          </w:p>
        </w:tc>
      </w:tr>
      <w:tr w:rsidR="00017ADC" w:rsidRPr="00BD4A09" w:rsidTr="000C718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017AD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Pr="00BD4A09">
              <w:rPr>
                <w:rStyle w:val="FontStyle49"/>
                <w:sz w:val="24"/>
                <w:szCs w:val="24"/>
              </w:rPr>
              <w:t>материально-технических условий реализации ООП ООО согласно требованиям ФГОС ООО</w:t>
            </w:r>
            <w:r>
              <w:rPr>
                <w:rStyle w:val="FontStyle49"/>
                <w:sz w:val="24"/>
                <w:szCs w:val="24"/>
              </w:rPr>
              <w:t xml:space="preserve"> через участие в </w:t>
            </w:r>
            <w:r w:rsidRPr="00400C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400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0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по созданию условий для реализации ООП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BD4A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ADC" w:rsidRPr="00BD4A09" w:rsidRDefault="00017ADC" w:rsidP="00017AD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BD4A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r w:rsidRPr="00BD4A09">
              <w:rPr>
                <w:rStyle w:val="FontStyle49"/>
                <w:sz w:val="24"/>
                <w:szCs w:val="24"/>
              </w:rPr>
              <w:t>материально-технических условий реализации ООП ООО согласно требованиям ФГОС ООО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C" w:rsidRPr="00BD4A09" w:rsidRDefault="00017ADC" w:rsidP="00444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</w:t>
            </w:r>
          </w:p>
        </w:tc>
      </w:tr>
    </w:tbl>
    <w:p w:rsidR="00BD4A09" w:rsidRDefault="00BD4A09" w:rsidP="00BD4A09">
      <w:pPr>
        <w:rPr>
          <w:rFonts w:ascii="Times New Roman" w:hAnsi="Times New Roman" w:cs="Times New Roman"/>
          <w:sz w:val="28"/>
          <w:szCs w:val="28"/>
        </w:rPr>
      </w:pPr>
    </w:p>
    <w:p w:rsidR="00400C89" w:rsidRDefault="00400C89" w:rsidP="00BD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Комплекса мер используются следующие сокращения:</w:t>
      </w:r>
    </w:p>
    <w:p w:rsidR="00017ADC" w:rsidRDefault="00400C89" w:rsidP="00400C89">
      <w:pPr>
        <w:rPr>
          <w:rStyle w:val="60"/>
          <w:rFonts w:eastAsiaTheme="minorEastAsia"/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 xml:space="preserve">ФГОС - федеральный государственный образовательный стандарт; </w:t>
      </w:r>
    </w:p>
    <w:p w:rsidR="00400C89" w:rsidRPr="00400C89" w:rsidRDefault="00400C89" w:rsidP="00400C89">
      <w:pPr>
        <w:rPr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>НОО - начальное общее образование;</w:t>
      </w:r>
    </w:p>
    <w:p w:rsidR="00400C89" w:rsidRPr="00400C89" w:rsidRDefault="00400C89" w:rsidP="00400C89">
      <w:pPr>
        <w:rPr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>ООО - основное общее образование;</w:t>
      </w:r>
    </w:p>
    <w:p w:rsidR="00400C89" w:rsidRDefault="00400C89" w:rsidP="00400C89">
      <w:pPr>
        <w:rPr>
          <w:rStyle w:val="60"/>
          <w:rFonts w:eastAsiaTheme="minorEastAsia"/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>ООП - основная образовательная программа;</w:t>
      </w:r>
    </w:p>
    <w:p w:rsidR="00400C89" w:rsidRDefault="00400C89" w:rsidP="00400C89">
      <w:pPr>
        <w:rPr>
          <w:rStyle w:val="60"/>
          <w:rFonts w:eastAsiaTheme="minorEastAsia"/>
          <w:sz w:val="28"/>
          <w:szCs w:val="28"/>
        </w:rPr>
      </w:pPr>
      <w:proofErr w:type="gramStart"/>
      <w:r>
        <w:rPr>
          <w:rStyle w:val="60"/>
          <w:rFonts w:eastAsiaTheme="minorEastAsia"/>
          <w:sz w:val="28"/>
          <w:szCs w:val="28"/>
        </w:rPr>
        <w:t>ДО</w:t>
      </w:r>
      <w:proofErr w:type="gramEnd"/>
      <w:r>
        <w:rPr>
          <w:rStyle w:val="60"/>
          <w:rFonts w:eastAsiaTheme="minorEastAsia"/>
          <w:sz w:val="28"/>
          <w:szCs w:val="28"/>
        </w:rPr>
        <w:t xml:space="preserve"> – дошкольное образование;</w:t>
      </w:r>
    </w:p>
    <w:p w:rsidR="00686D0E" w:rsidRPr="00686D0E" w:rsidRDefault="00686D0E" w:rsidP="00400C89">
      <w:pPr>
        <w:rPr>
          <w:sz w:val="28"/>
          <w:szCs w:val="28"/>
        </w:rPr>
      </w:pPr>
      <w:r w:rsidRPr="00686D0E">
        <w:rPr>
          <w:rStyle w:val="60"/>
          <w:rFonts w:eastAsiaTheme="minorEastAsia"/>
          <w:sz w:val="28"/>
          <w:szCs w:val="28"/>
        </w:rPr>
        <w:t>ЦОКО - КГКСУ «Центр оценки качества образования»;</w:t>
      </w:r>
    </w:p>
    <w:p w:rsidR="00400C89" w:rsidRPr="00400C89" w:rsidRDefault="00400C89" w:rsidP="00400C89">
      <w:pPr>
        <w:rPr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>ОВЗ - ограниченные возможности здоровья;</w:t>
      </w:r>
    </w:p>
    <w:p w:rsidR="00400C89" w:rsidRPr="00400C89" w:rsidRDefault="00400C89" w:rsidP="00400C89">
      <w:pPr>
        <w:ind w:right="400"/>
        <w:rPr>
          <w:rStyle w:val="60"/>
          <w:rFonts w:eastAsiaTheme="minorEastAsia"/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>СМИ - средства массовой информации;</w:t>
      </w:r>
    </w:p>
    <w:p w:rsidR="00400C89" w:rsidRPr="00400C89" w:rsidRDefault="00400C89" w:rsidP="00400C89">
      <w:pPr>
        <w:ind w:right="400"/>
        <w:rPr>
          <w:rStyle w:val="60"/>
          <w:rFonts w:eastAsiaTheme="minorEastAsia"/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>ГМО – городское методическое объединение;</w:t>
      </w:r>
    </w:p>
    <w:p w:rsidR="00400C89" w:rsidRPr="00400C89" w:rsidRDefault="00400C89" w:rsidP="00400C89">
      <w:pPr>
        <w:ind w:right="400"/>
        <w:rPr>
          <w:rStyle w:val="60"/>
          <w:rFonts w:eastAsiaTheme="minorEastAsia"/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>ШМО – школьное методическое объединение;</w:t>
      </w:r>
    </w:p>
    <w:p w:rsidR="00400C89" w:rsidRPr="00017ADC" w:rsidRDefault="00400C89" w:rsidP="00017ADC">
      <w:pPr>
        <w:ind w:right="400"/>
        <w:rPr>
          <w:sz w:val="28"/>
          <w:szCs w:val="28"/>
        </w:rPr>
      </w:pPr>
      <w:r w:rsidRPr="00400C89">
        <w:rPr>
          <w:rStyle w:val="60"/>
          <w:rFonts w:eastAsiaTheme="minorEastAsia"/>
          <w:sz w:val="28"/>
          <w:szCs w:val="28"/>
        </w:rPr>
        <w:t>ПСП – профессиональный стандарт педагога</w:t>
      </w:r>
      <w:r w:rsidR="00C907B5">
        <w:rPr>
          <w:rStyle w:val="60"/>
          <w:rFonts w:eastAsiaTheme="minorEastAsia"/>
          <w:sz w:val="28"/>
          <w:szCs w:val="28"/>
        </w:rPr>
        <w:t>.</w:t>
      </w:r>
    </w:p>
    <w:sectPr w:rsidR="00400C89" w:rsidRPr="00017ADC" w:rsidSect="00BD4A09">
      <w:pgSz w:w="16838" w:h="11906" w:orient="landscape"/>
      <w:pgMar w:top="1135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Italic">
    <w:charset w:val="CC"/>
    <w:family w:val="script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32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696A65F3"/>
    <w:multiLevelType w:val="hybridMultilevel"/>
    <w:tmpl w:val="C03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09"/>
    <w:rsid w:val="00017ADC"/>
    <w:rsid w:val="000C718C"/>
    <w:rsid w:val="000F335B"/>
    <w:rsid w:val="0010690F"/>
    <w:rsid w:val="00157B28"/>
    <w:rsid w:val="001709A6"/>
    <w:rsid w:val="001F126A"/>
    <w:rsid w:val="002D4C26"/>
    <w:rsid w:val="00325AAA"/>
    <w:rsid w:val="00343A8D"/>
    <w:rsid w:val="003F1E24"/>
    <w:rsid w:val="00400C89"/>
    <w:rsid w:val="004313E2"/>
    <w:rsid w:val="0049649B"/>
    <w:rsid w:val="004C328A"/>
    <w:rsid w:val="00523916"/>
    <w:rsid w:val="005F107A"/>
    <w:rsid w:val="00686D0E"/>
    <w:rsid w:val="0071429F"/>
    <w:rsid w:val="007678EF"/>
    <w:rsid w:val="007C3DB2"/>
    <w:rsid w:val="007F685F"/>
    <w:rsid w:val="00854393"/>
    <w:rsid w:val="008A4C31"/>
    <w:rsid w:val="00AD3D3A"/>
    <w:rsid w:val="00B4465A"/>
    <w:rsid w:val="00B80E01"/>
    <w:rsid w:val="00BB70F7"/>
    <w:rsid w:val="00BD4A09"/>
    <w:rsid w:val="00C0027B"/>
    <w:rsid w:val="00C532FB"/>
    <w:rsid w:val="00C907B5"/>
    <w:rsid w:val="00CC3D8F"/>
    <w:rsid w:val="00DB7941"/>
    <w:rsid w:val="00E27754"/>
    <w:rsid w:val="00E57B00"/>
    <w:rsid w:val="00E57B39"/>
    <w:rsid w:val="00F038F1"/>
    <w:rsid w:val="00F364A1"/>
    <w:rsid w:val="00F802BB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"/>
    <w:basedOn w:val="2"/>
    <w:rsid w:val="00BD4A0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Style30">
    <w:name w:val="Style30"/>
    <w:basedOn w:val="a"/>
    <w:rsid w:val="00BD4A0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49">
    <w:name w:val="Font Style49"/>
    <w:rsid w:val="00BD4A09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rsid w:val="00BD4A09"/>
    <w:rPr>
      <w:sz w:val="20"/>
      <w:szCs w:val="20"/>
    </w:rPr>
  </w:style>
  <w:style w:type="character" w:customStyle="1" w:styleId="apple-converted-space">
    <w:name w:val="apple-converted-space"/>
    <w:basedOn w:val="a0"/>
    <w:rsid w:val="00BD4A09"/>
  </w:style>
  <w:style w:type="paragraph" w:styleId="a3">
    <w:name w:val="List Paragraph"/>
    <w:basedOn w:val="a"/>
    <w:qFormat/>
    <w:rsid w:val="00BD4A09"/>
    <w:pPr>
      <w:suppressAutoHyphens/>
      <w:spacing w:after="160" w:line="254" w:lineRule="auto"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Emphasis"/>
    <w:qFormat/>
    <w:rsid w:val="00F364A1"/>
    <w:rPr>
      <w:i/>
      <w:iCs/>
    </w:rPr>
  </w:style>
  <w:style w:type="character" w:customStyle="1" w:styleId="6">
    <w:name w:val="Основной текст (6)_"/>
    <w:basedOn w:val="a0"/>
    <w:rsid w:val="0040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40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B7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BD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"/>
    <w:basedOn w:val="2"/>
    <w:rsid w:val="00BD4A0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Style30">
    <w:name w:val="Style30"/>
    <w:basedOn w:val="a"/>
    <w:rsid w:val="00BD4A0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49">
    <w:name w:val="Font Style49"/>
    <w:rsid w:val="00BD4A09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rsid w:val="00BD4A09"/>
    <w:rPr>
      <w:sz w:val="20"/>
      <w:szCs w:val="20"/>
    </w:rPr>
  </w:style>
  <w:style w:type="character" w:customStyle="1" w:styleId="apple-converted-space">
    <w:name w:val="apple-converted-space"/>
    <w:basedOn w:val="a0"/>
    <w:rsid w:val="00BD4A09"/>
  </w:style>
  <w:style w:type="paragraph" w:styleId="a3">
    <w:name w:val="List Paragraph"/>
    <w:basedOn w:val="a"/>
    <w:qFormat/>
    <w:rsid w:val="00BD4A09"/>
    <w:pPr>
      <w:suppressAutoHyphens/>
      <w:spacing w:after="160" w:line="254" w:lineRule="auto"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Emphasis"/>
    <w:qFormat/>
    <w:rsid w:val="00F364A1"/>
    <w:rPr>
      <w:i/>
      <w:iCs/>
    </w:rPr>
  </w:style>
  <w:style w:type="character" w:customStyle="1" w:styleId="6">
    <w:name w:val="Основной текст (6)_"/>
    <w:basedOn w:val="a0"/>
    <w:rsid w:val="0040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40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B7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BB5D-D9BB-497D-9DAE-B5C7A5A0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2016-02-15T07:38:00Z</dcterms:created>
  <dcterms:modified xsi:type="dcterms:W3CDTF">2016-02-15T07:38:00Z</dcterms:modified>
</cp:coreProperties>
</file>